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3512">
      <w:pPr>
        <w:spacing w:line="400" w:lineRule="exact"/>
        <w:jc w:val="left"/>
        <w:rPr>
          <w:rFonts w:ascii="仿宋_GB2312" w:eastAsia="仿宋_GB2312" w:cs="仿宋_GB2312"/>
          <w:bCs/>
          <w:spacing w:val="-4"/>
          <w:sz w:val="28"/>
          <w:szCs w:val="28"/>
        </w:rPr>
      </w:pPr>
      <w:r>
        <w:rPr>
          <w:rFonts w:hint="eastAsia" w:ascii="仿宋_GB2312" w:hAnsi="宋体" w:eastAsia="仿宋_GB2312" w:cs="仿宋_GB2312"/>
          <w:bCs/>
          <w:spacing w:val="-4"/>
          <w:sz w:val="28"/>
          <w:szCs w:val="28"/>
        </w:rPr>
        <w:t>附件：</w:t>
      </w:r>
    </w:p>
    <w:p w14:paraId="0235E24A">
      <w:pPr>
        <w:spacing w:line="400" w:lineRule="exact"/>
        <w:jc w:val="center"/>
        <w:rPr>
          <w:rFonts w:ascii="方正小标宋简体" w:hAnsi="仿宋" w:eastAsia="方正小标宋简体" w:cs="仿宋_GB2312"/>
          <w:spacing w:val="-4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b/>
          <w:bCs/>
          <w:spacing w:val="-4"/>
          <w:sz w:val="36"/>
          <w:szCs w:val="36"/>
        </w:rPr>
        <w:t>参加标准编制单位申请表</w:t>
      </w:r>
    </w:p>
    <w:tbl>
      <w:tblPr>
        <w:tblStyle w:val="4"/>
        <w:tblpPr w:leftFromText="180" w:rightFromText="180" w:vertAnchor="text" w:horzAnchor="page" w:tblpX="1271" w:tblpY="773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261"/>
        <w:gridCol w:w="1440"/>
        <w:gridCol w:w="1879"/>
        <w:gridCol w:w="1427"/>
        <w:gridCol w:w="1764"/>
      </w:tblGrid>
      <w:tr w14:paraId="4540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27" w:type="dxa"/>
            <w:vAlign w:val="center"/>
          </w:tcPr>
          <w:p w14:paraId="6836CFD3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标准名称</w:t>
            </w:r>
          </w:p>
        </w:tc>
        <w:tc>
          <w:tcPr>
            <w:tcW w:w="7771" w:type="dxa"/>
            <w:gridSpan w:val="5"/>
            <w:vAlign w:val="center"/>
          </w:tcPr>
          <w:p w14:paraId="54CC8612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总承包模式下的全过程工程咨询服务指南</w:t>
            </w:r>
          </w:p>
        </w:tc>
      </w:tr>
      <w:tr w14:paraId="1C9D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27" w:type="dxa"/>
            <w:vAlign w:val="center"/>
          </w:tcPr>
          <w:p w14:paraId="57AE7D19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4580" w:type="dxa"/>
            <w:gridSpan w:val="3"/>
            <w:vAlign w:val="center"/>
          </w:tcPr>
          <w:p w14:paraId="5C01FABA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52FC98D2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1764" w:type="dxa"/>
            <w:vAlign w:val="center"/>
          </w:tcPr>
          <w:p w14:paraId="3F7F95AB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1922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7" w:type="dxa"/>
            <w:vAlign w:val="center"/>
          </w:tcPr>
          <w:p w14:paraId="63ED10F2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4580" w:type="dxa"/>
            <w:gridSpan w:val="3"/>
            <w:vAlign w:val="center"/>
          </w:tcPr>
          <w:p w14:paraId="18AFF579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3168E977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764" w:type="dxa"/>
            <w:vAlign w:val="center"/>
          </w:tcPr>
          <w:p w14:paraId="20D15126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695B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7" w:type="dxa"/>
            <w:vMerge w:val="restart"/>
            <w:vAlign w:val="center"/>
          </w:tcPr>
          <w:p w14:paraId="6BF4B745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参编人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261" w:type="dxa"/>
            <w:vMerge w:val="restart"/>
            <w:vAlign w:val="center"/>
          </w:tcPr>
          <w:p w14:paraId="2627B80C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CC6013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部门职务</w:t>
            </w:r>
          </w:p>
        </w:tc>
        <w:tc>
          <w:tcPr>
            <w:tcW w:w="1879" w:type="dxa"/>
            <w:vAlign w:val="center"/>
          </w:tcPr>
          <w:p w14:paraId="278EB031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280A01DF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办公电话</w:t>
            </w:r>
          </w:p>
        </w:tc>
        <w:tc>
          <w:tcPr>
            <w:tcW w:w="1764" w:type="dxa"/>
            <w:vAlign w:val="center"/>
          </w:tcPr>
          <w:p w14:paraId="22F69916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6F39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27" w:type="dxa"/>
            <w:vMerge w:val="continue"/>
            <w:vAlign w:val="center"/>
          </w:tcPr>
          <w:p w14:paraId="7C6F2DD4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Merge w:val="continue"/>
            <w:vAlign w:val="center"/>
          </w:tcPr>
          <w:p w14:paraId="503E0D22"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78AB993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14:paraId="1FFE2FA5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75768E80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移动电话</w:t>
            </w:r>
          </w:p>
        </w:tc>
        <w:tc>
          <w:tcPr>
            <w:tcW w:w="1764" w:type="dxa"/>
            <w:vAlign w:val="center"/>
          </w:tcPr>
          <w:p w14:paraId="6045C23A"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0BF8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498" w:type="dxa"/>
            <w:gridSpan w:val="6"/>
          </w:tcPr>
          <w:p w14:paraId="7E12FB8C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参编人简介（可另附）：</w:t>
            </w:r>
          </w:p>
          <w:p w14:paraId="3949305B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52AF120F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0685C198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47D0EEB2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35620220">
            <w:pPr>
              <w:pStyle w:val="3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25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9498" w:type="dxa"/>
            <w:gridSpan w:val="6"/>
          </w:tcPr>
          <w:p w14:paraId="4F0F10F5">
            <w:pPr>
              <w:tabs>
                <w:tab w:val="left" w:pos="4830"/>
                <w:tab w:val="left" w:pos="5145"/>
                <w:tab w:val="left" w:pos="7455"/>
              </w:tabs>
              <w:ind w:firstLine="816" w:firstLineChars="300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我单位申请加入标准起草工作组，自愿承担标准编制工作所需的资金、技术和人力支持。按工作组要求承担分配的工作任务，安排专业人员参与所选标准的编制工作。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</w:t>
            </w:r>
          </w:p>
          <w:p w14:paraId="48DD23D7">
            <w:pPr>
              <w:pStyle w:val="3"/>
              <w:ind w:firstLine="544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41B5D044">
            <w:pPr>
              <w:pStyle w:val="3"/>
              <w:ind w:firstLine="4624" w:firstLineChars="1700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单位（盖章）：</w:t>
            </w:r>
          </w:p>
          <w:p w14:paraId="100A7155">
            <w:pPr>
              <w:tabs>
                <w:tab w:val="left" w:pos="4830"/>
                <w:tab w:val="left" w:pos="5145"/>
                <w:tab w:val="left" w:pos="7455"/>
              </w:tabs>
              <w:ind w:firstLine="816" w:firstLineChars="300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负责人（签字）：</w:t>
            </w:r>
          </w:p>
          <w:p w14:paraId="7BAA73B0">
            <w:pPr>
              <w:tabs>
                <w:tab w:val="left" w:pos="4830"/>
                <w:tab w:val="left" w:pos="5145"/>
                <w:tab w:val="left" w:pos="7455"/>
              </w:tabs>
              <w:ind w:firstLine="816" w:firstLineChars="300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日</w:t>
            </w:r>
          </w:p>
        </w:tc>
      </w:tr>
    </w:tbl>
    <w:p w14:paraId="09A6CC82">
      <w:pPr>
        <w:tabs>
          <w:tab w:val="left" w:pos="4830"/>
          <w:tab w:val="left" w:pos="5145"/>
          <w:tab w:val="left" w:pos="7455"/>
        </w:tabs>
        <w:rPr>
          <w:rFonts w:ascii="仿宋" w:hAnsi="仿宋" w:eastAsia="仿宋" w:cs="仿宋"/>
          <w:spacing w:val="-4"/>
          <w:sz w:val="28"/>
          <w:szCs w:val="28"/>
        </w:rPr>
      </w:pPr>
    </w:p>
    <w:p w14:paraId="6AC63993">
      <w:pPr>
        <w:rPr>
          <w:rFonts w:ascii="仿宋" w:hAnsi="仿宋" w:eastAsia="仿宋"/>
          <w:sz w:val="24"/>
          <w:highlight w:val="red"/>
        </w:rPr>
      </w:pPr>
      <w:r>
        <w:rPr>
          <w:rFonts w:hint="eastAsia" w:ascii="仿宋" w:hAnsi="仿宋" w:eastAsia="仿宋"/>
          <w:sz w:val="24"/>
        </w:rPr>
        <w:t>注：本表由单位负责人签字、盖章、扫描后发邮箱：</w:t>
      </w:r>
      <w:r>
        <w:rPr>
          <w:rFonts w:hint="eastAsia" w:ascii="仿宋" w:hAnsi="仿宋" w:eastAsia="仿宋" w:cs="宋体"/>
          <w:sz w:val="24"/>
          <w:highlight w:val="none"/>
        </w:rPr>
        <w:t>hnjd810@163.com</w:t>
      </w:r>
    </w:p>
    <w:p w14:paraId="618D4E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C77215D-7C2E-4292-B9CE-AA1B62AFBE6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DC245AC-DC42-4EE5-A3A4-76EF0742DB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30A1295-25CE-437D-A279-2DABE859FA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563F7C-60E5-4BFF-B0A9-2772FD6506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3077"/>
    <w:rsid w:val="22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spacing w:after="120"/>
      <w:ind w:left="420"/>
    </w:pPr>
    <w:rPr>
      <w:rFonts w:ascii="Times New Roman" w:hAnsi="Times New Roman" w:eastAsia="微软雅黑"/>
      <w:sz w:val="24"/>
    </w:r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2025-09-24T02:05:00Z</dcterms:created>
  <dc:creator>河南省建设监理协会</dc:creator>
  <cp:lastModifiedBy>河南省建设监理协会</cp:lastModifiedBy>
  <dcterms:modified xsi:type="dcterms:W3CDTF">2025-09-24T02:05:51Z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F9597AC4B7CC4ECBA7D709D5215CEFFB_11</vt:lpwstr>
  </property>
  <property fmtid="{D5CDD505-2E9C-101B-9397-08002B2CF9AE}" pid="4" name="KSOTemplateDocerSaveRecord">
    <vt:lpwstr>eyJoZGlkIjoiZjY5ZDYwYTBhYmU2YWQ2NWIxZTYyZTE4ZTgwZGEyNjIiLCJ1c2VySWQiOiIxNjQ2NjgwNDQ3In0=</vt:lpwstr>
  </property>
</Properties>
</file>